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noProof/>
          <w:color w:val="372B20"/>
          <w:sz w:val="28"/>
          <w:szCs w:val="28"/>
          <w:lang w:val="uk-UA"/>
        </w:rPr>
      </w:pP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noProof/>
          <w:color w:val="372B20"/>
          <w:sz w:val="28"/>
          <w:szCs w:val="28"/>
          <w:lang w:val="uk-UA"/>
        </w:rPr>
      </w:pPr>
    </w:p>
    <w:p w:rsidR="001C46F2" w:rsidRP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jc w:val="center"/>
        <w:rPr>
          <w:rFonts w:ascii="Trebuchet MS" w:hAnsi="Trebuchet MS"/>
          <w:noProof/>
          <w:color w:val="FF0000"/>
          <w:sz w:val="40"/>
          <w:szCs w:val="40"/>
          <w:lang w:val="uk-UA"/>
        </w:rPr>
      </w:pPr>
      <w:r w:rsidRPr="001C46F2">
        <w:rPr>
          <w:rFonts w:ascii="Trebuchet MS" w:hAnsi="Trebuchet MS"/>
          <w:noProof/>
          <w:color w:val="FF0000"/>
          <w:sz w:val="40"/>
          <w:szCs w:val="40"/>
          <w:lang w:val="uk-UA"/>
        </w:rPr>
        <w:t>Коли краще віддавати дитину до дитячого садочка?</w:t>
      </w: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noProof/>
          <w:color w:val="372B20"/>
          <w:sz w:val="28"/>
          <w:szCs w:val="28"/>
          <w:lang w:val="uk-UA"/>
        </w:rPr>
      </w:pP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color w:val="372B20"/>
          <w:sz w:val="28"/>
          <w:szCs w:val="28"/>
          <w:lang w:val="uk-UA"/>
        </w:rPr>
      </w:pPr>
      <w:r>
        <w:rPr>
          <w:rFonts w:ascii="Trebuchet MS" w:hAnsi="Trebuchet MS"/>
          <w:noProof/>
          <w:color w:val="372B20"/>
          <w:sz w:val="28"/>
          <w:szCs w:val="28"/>
        </w:rPr>
        <w:drawing>
          <wp:inline distT="0" distB="0" distL="0" distR="0">
            <wp:extent cx="5721985" cy="4267200"/>
            <wp:effectExtent l="19050" t="0" r="0" b="0"/>
            <wp:docPr id="1" name="Рисунок 1" descr="C:\Users\роза\Desktop\eed2f5473c3368ff04d8feb98c84d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за\Desktop\eed2f5473c3368ff04d8feb98c84dfd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color w:val="372B20"/>
          <w:sz w:val="28"/>
          <w:szCs w:val="28"/>
        </w:rPr>
      </w:pPr>
      <w:r>
        <w:rPr>
          <w:rFonts w:ascii="Trebuchet MS" w:hAnsi="Trebuchet MS"/>
          <w:color w:val="372B20"/>
          <w:sz w:val="28"/>
          <w:szCs w:val="28"/>
        </w:rPr>
        <w:t xml:space="preserve">Все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життя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супроводжує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турбота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батьків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Вони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переживають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коли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він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захворі</w:t>
      </w:r>
      <w:proofErr w:type="gramStart"/>
      <w:r>
        <w:rPr>
          <w:rFonts w:ascii="Trebuchet MS" w:hAnsi="Trebuchet MS"/>
          <w:color w:val="372B20"/>
          <w:sz w:val="28"/>
          <w:szCs w:val="28"/>
        </w:rPr>
        <w:t>є</w:t>
      </w:r>
      <w:proofErr w:type="spellEnd"/>
      <w:r>
        <w:rPr>
          <w:rFonts w:ascii="Trebuchet MS" w:hAnsi="Trebuchet MS"/>
          <w:color w:val="372B20"/>
          <w:sz w:val="28"/>
          <w:szCs w:val="28"/>
        </w:rPr>
        <w:t>,</w:t>
      </w:r>
      <w:proofErr w:type="gram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радіють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коли в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малюка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все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виходить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Начебто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недавно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тільки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приїхали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пологового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будинку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маленьким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грудочкою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... І ось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він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вже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вимовив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слово "мама".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Тупає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самостійно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ніжками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Ласкаво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обійняв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вас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вимовив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"Люблю!".</w:t>
      </w: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color w:val="372B20"/>
          <w:sz w:val="28"/>
          <w:szCs w:val="28"/>
        </w:rPr>
      </w:pPr>
      <w:proofErr w:type="spellStart"/>
      <w:r>
        <w:rPr>
          <w:rFonts w:ascii="Trebuchet MS" w:hAnsi="Trebuchet MS"/>
          <w:color w:val="372B20"/>
          <w:sz w:val="28"/>
          <w:szCs w:val="28"/>
        </w:rPr>
        <w:t>Багато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ще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gramStart"/>
      <w:r>
        <w:rPr>
          <w:rFonts w:ascii="Trebuchet MS" w:hAnsi="Trebuchet MS"/>
          <w:color w:val="372B20"/>
          <w:sz w:val="28"/>
          <w:szCs w:val="28"/>
        </w:rPr>
        <w:t>таких</w:t>
      </w:r>
      <w:proofErr w:type="gram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хвилюючих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моментів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може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пригадати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мама.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Діти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приносять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радість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щастя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наповнюють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життя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батьків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глибоким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змістом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Приходить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розуміння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того, на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скільки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важливе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відчуття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що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хтось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завжди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чекає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любить вас.</w:t>
      </w: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color w:val="372B20"/>
          <w:sz w:val="28"/>
          <w:szCs w:val="28"/>
        </w:rPr>
      </w:pPr>
      <w:r>
        <w:rPr>
          <w:rFonts w:ascii="Trebuchet MS" w:hAnsi="Trebuchet MS"/>
          <w:color w:val="372B20"/>
          <w:sz w:val="28"/>
          <w:szCs w:val="28"/>
        </w:rPr>
        <w:t xml:space="preserve">У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якому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віці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краще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віддавати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в дитячий сад?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Скільки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часу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триває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адаптивний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період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до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дошкільного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закладу? </w:t>
      </w:r>
      <w:proofErr w:type="spellStart"/>
      <w:proofErr w:type="gramStart"/>
      <w:r>
        <w:rPr>
          <w:rFonts w:ascii="Trebuchet MS" w:hAnsi="Trebuchet MS"/>
          <w:color w:val="372B20"/>
          <w:sz w:val="28"/>
          <w:szCs w:val="28"/>
        </w:rPr>
        <w:t>Ц</w:t>
      </w:r>
      <w:proofErr w:type="gramEnd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питання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рекомендують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вирішувати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досвідченими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фахівцями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а не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тільки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на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сімейній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раді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>.</w:t>
      </w: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color w:val="372B20"/>
          <w:sz w:val="28"/>
          <w:szCs w:val="28"/>
        </w:rPr>
      </w:pPr>
      <w:r>
        <w:rPr>
          <w:rFonts w:ascii="Trebuchet MS" w:hAnsi="Trebuchet MS"/>
          <w:color w:val="372B20"/>
          <w:sz w:val="28"/>
          <w:szCs w:val="28"/>
        </w:rPr>
        <w:lastRenderedPageBreak/>
        <w:t xml:space="preserve">На думку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педіатрів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кращий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ві</w:t>
      </w:r>
      <w:proofErr w:type="gramStart"/>
      <w:r>
        <w:rPr>
          <w:rFonts w:ascii="Trebuchet MS" w:hAnsi="Trebuchet MS"/>
          <w:color w:val="372B20"/>
          <w:sz w:val="28"/>
          <w:szCs w:val="28"/>
        </w:rPr>
        <w:t>к</w:t>
      </w:r>
      <w:proofErr w:type="spellEnd"/>
      <w:proofErr w:type="gramEnd"/>
      <w:r>
        <w:rPr>
          <w:rFonts w:ascii="Trebuchet MS" w:hAnsi="Trebuchet MS"/>
          <w:color w:val="372B20"/>
          <w:sz w:val="28"/>
          <w:szCs w:val="28"/>
        </w:rPr>
        <w:t xml:space="preserve">, коли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можна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віддавати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в дитячий сад - три роки. Але в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будь-якому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випадку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кожна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-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це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gramStart"/>
      <w:r>
        <w:rPr>
          <w:rFonts w:ascii="Trebuchet MS" w:hAnsi="Trebuchet MS"/>
          <w:color w:val="372B20"/>
          <w:sz w:val="28"/>
          <w:szCs w:val="28"/>
        </w:rPr>
        <w:t>в</w:t>
      </w:r>
      <w:proofErr w:type="gramEnd"/>
      <w:r>
        <w:rPr>
          <w:rFonts w:ascii="Trebuchet MS" w:hAnsi="Trebuchet MS"/>
          <w:color w:val="372B20"/>
          <w:sz w:val="28"/>
          <w:szCs w:val="28"/>
        </w:rPr>
        <w:t xml:space="preserve"> першу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чергу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індивідуальність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Якщо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сі</w:t>
      </w:r>
      <w:proofErr w:type="gramStart"/>
      <w:r>
        <w:rPr>
          <w:rFonts w:ascii="Trebuchet MS" w:hAnsi="Trebuchet MS"/>
          <w:color w:val="372B20"/>
          <w:sz w:val="28"/>
          <w:szCs w:val="28"/>
        </w:rPr>
        <w:t>м'я</w:t>
      </w:r>
      <w:proofErr w:type="spellEnd"/>
      <w:proofErr w:type="gramEnd"/>
      <w:r>
        <w:rPr>
          <w:rFonts w:ascii="Trebuchet MS" w:hAnsi="Trebuchet MS"/>
          <w:color w:val="372B20"/>
          <w:sz w:val="28"/>
          <w:szCs w:val="28"/>
        </w:rPr>
        <w:t xml:space="preserve"> велика,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є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сестри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брати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то для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відвідування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дитячого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садка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немає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особливої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r>
        <w:rPr>
          <w:rFonts w:ascii="Arial" w:hAnsi="Arial" w:cs="Arial"/>
          <w:color w:val="372B20"/>
          <w:sz w:val="28"/>
          <w:szCs w:val="28"/>
        </w:rPr>
        <w:t>​​</w:t>
      </w:r>
      <w:proofErr w:type="spellStart"/>
      <w:r>
        <w:rPr>
          <w:rFonts w:ascii="Trebuchet MS" w:hAnsi="Trebuchet MS" w:cs="Trebuchet MS"/>
          <w:color w:val="372B20"/>
          <w:sz w:val="28"/>
          <w:szCs w:val="28"/>
        </w:rPr>
        <w:t>необхідності</w:t>
      </w:r>
      <w:proofErr w:type="spellEnd"/>
      <w:r>
        <w:rPr>
          <w:rFonts w:ascii="Trebuchet MS" w:hAnsi="Trebuchet MS" w:cs="Trebuchet MS"/>
          <w:color w:val="372B20"/>
          <w:sz w:val="28"/>
          <w:szCs w:val="28"/>
        </w:rPr>
        <w:t xml:space="preserve">. Але у </w:t>
      </w:r>
      <w:proofErr w:type="spellStart"/>
      <w:r>
        <w:rPr>
          <w:rFonts w:ascii="Trebuchet MS" w:hAnsi="Trebuchet MS" w:cs="Trebuchet MS"/>
          <w:color w:val="372B20"/>
          <w:sz w:val="28"/>
          <w:szCs w:val="28"/>
        </w:rPr>
        <w:t>випадку</w:t>
      </w:r>
      <w:proofErr w:type="spellEnd"/>
      <w:r>
        <w:rPr>
          <w:rFonts w:ascii="Trebuchet MS" w:hAnsi="Trebuchet MS" w:cs="Trebuchet MS"/>
          <w:color w:val="372B20"/>
          <w:sz w:val="28"/>
          <w:szCs w:val="28"/>
        </w:rPr>
        <w:t xml:space="preserve">, коли </w:t>
      </w:r>
      <w:proofErr w:type="spellStart"/>
      <w:r>
        <w:rPr>
          <w:rFonts w:ascii="Trebuchet MS" w:hAnsi="Trebuchet MS" w:cs="Trebuchet MS"/>
          <w:color w:val="372B20"/>
          <w:sz w:val="28"/>
          <w:szCs w:val="28"/>
        </w:rPr>
        <w:t>дитина</w:t>
      </w:r>
      <w:proofErr w:type="spellEnd"/>
      <w:r>
        <w:rPr>
          <w:rFonts w:ascii="Trebuchet MS" w:hAnsi="Trebuchet MS" w:cs="Trebuchet MS"/>
          <w:color w:val="372B20"/>
          <w:sz w:val="28"/>
          <w:szCs w:val="28"/>
        </w:rPr>
        <w:t xml:space="preserve"> одна в </w:t>
      </w:r>
      <w:proofErr w:type="spellStart"/>
      <w:r>
        <w:rPr>
          <w:rFonts w:ascii="Trebuchet MS" w:hAnsi="Trebuchet MS" w:cs="Trebuchet MS"/>
          <w:color w:val="372B20"/>
          <w:sz w:val="28"/>
          <w:szCs w:val="28"/>
        </w:rPr>
        <w:t>сім'ї</w:t>
      </w:r>
      <w:proofErr w:type="spellEnd"/>
      <w:r>
        <w:rPr>
          <w:rFonts w:ascii="Trebuchet MS" w:hAnsi="Trebuchet MS" w:cs="Trebuchet MS"/>
          <w:color w:val="372B20"/>
          <w:sz w:val="28"/>
          <w:szCs w:val="28"/>
        </w:rPr>
        <w:t xml:space="preserve">, то </w:t>
      </w:r>
      <w:proofErr w:type="spellStart"/>
      <w:r>
        <w:rPr>
          <w:rFonts w:ascii="Trebuchet MS" w:hAnsi="Trebuchet MS" w:cs="Trebuchet MS"/>
          <w:color w:val="372B20"/>
          <w:sz w:val="28"/>
          <w:szCs w:val="28"/>
        </w:rPr>
        <w:t>сумнівам</w:t>
      </w:r>
      <w:proofErr w:type="spellEnd"/>
      <w:r>
        <w:rPr>
          <w:rFonts w:ascii="Trebuchet MS" w:hAnsi="Trebuchet MS" w:cs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color w:val="372B20"/>
          <w:sz w:val="28"/>
          <w:szCs w:val="28"/>
        </w:rPr>
        <w:t>немає</w:t>
      </w:r>
      <w:proofErr w:type="spellEnd"/>
      <w:r>
        <w:rPr>
          <w:rFonts w:ascii="Trebuchet MS" w:hAnsi="Trebuchet MS" w:cs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color w:val="372B20"/>
          <w:sz w:val="28"/>
          <w:szCs w:val="28"/>
        </w:rPr>
        <w:t>місця</w:t>
      </w:r>
      <w:proofErr w:type="spellEnd"/>
      <w:r>
        <w:rPr>
          <w:rFonts w:ascii="Trebuchet MS" w:hAnsi="Trebuchet MS" w:cs="Trebuchet MS"/>
          <w:color w:val="372B20"/>
          <w:sz w:val="28"/>
          <w:szCs w:val="28"/>
        </w:rPr>
        <w:t xml:space="preserve">. </w:t>
      </w:r>
      <w:proofErr w:type="spellStart"/>
      <w:r>
        <w:rPr>
          <w:rFonts w:ascii="Trebuchet MS" w:hAnsi="Trebuchet MS" w:cs="Trebuchet MS"/>
          <w:color w:val="372B20"/>
          <w:sz w:val="28"/>
          <w:szCs w:val="28"/>
        </w:rPr>
        <w:t>Товариство</w:t>
      </w:r>
      <w:proofErr w:type="spellEnd"/>
      <w:r>
        <w:rPr>
          <w:rFonts w:ascii="Trebuchet MS" w:hAnsi="Trebuchet MS" w:cs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color w:val="372B20"/>
          <w:sz w:val="28"/>
          <w:szCs w:val="28"/>
        </w:rPr>
        <w:t>інших</w:t>
      </w:r>
      <w:proofErr w:type="spellEnd"/>
      <w:r>
        <w:rPr>
          <w:rFonts w:ascii="Trebuchet MS" w:hAnsi="Trebuchet MS" w:cs="Trebuchet MS"/>
          <w:color w:val="372B20"/>
          <w:sz w:val="28"/>
          <w:szCs w:val="28"/>
        </w:rPr>
        <w:t xml:space="preserve"> дітей </w:t>
      </w:r>
      <w:proofErr w:type="spellStart"/>
      <w:r>
        <w:rPr>
          <w:rFonts w:ascii="Trebuchet MS" w:hAnsi="Trebuchet MS" w:cs="Trebuchet MS"/>
          <w:color w:val="372B20"/>
          <w:sz w:val="28"/>
          <w:szCs w:val="28"/>
        </w:rPr>
        <w:t>є</w:t>
      </w:r>
      <w:proofErr w:type="spellEnd"/>
      <w:r>
        <w:rPr>
          <w:rFonts w:ascii="Trebuchet MS" w:hAnsi="Trebuchet MS" w:cs="Trebuchet MS"/>
          <w:color w:val="372B20"/>
          <w:sz w:val="28"/>
          <w:szCs w:val="28"/>
        </w:rPr>
        <w:t xml:space="preserve"> хорошим грунтом для </w:t>
      </w:r>
      <w:proofErr w:type="spellStart"/>
      <w:r>
        <w:rPr>
          <w:rFonts w:ascii="Trebuchet MS" w:hAnsi="Trebuchet MS" w:cs="Trebuchet MS"/>
          <w:color w:val="372B20"/>
          <w:sz w:val="28"/>
          <w:szCs w:val="28"/>
        </w:rPr>
        <w:t>розвитку</w:t>
      </w:r>
      <w:proofErr w:type="spellEnd"/>
      <w:r>
        <w:rPr>
          <w:rFonts w:ascii="Trebuchet MS" w:hAnsi="Trebuchet MS" w:cs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color w:val="372B20"/>
          <w:sz w:val="28"/>
          <w:szCs w:val="28"/>
        </w:rPr>
        <w:t>особистості</w:t>
      </w:r>
      <w:proofErr w:type="spellEnd"/>
      <w:r>
        <w:rPr>
          <w:rFonts w:ascii="Trebuchet MS" w:hAnsi="Trebuchet MS" w:cs="Trebuchet MS"/>
          <w:color w:val="372B20"/>
          <w:sz w:val="28"/>
          <w:szCs w:val="28"/>
        </w:rPr>
        <w:t xml:space="preserve">. </w:t>
      </w:r>
      <w:proofErr w:type="gramStart"/>
      <w:r>
        <w:rPr>
          <w:rFonts w:ascii="Trebuchet MS" w:hAnsi="Trebuchet MS" w:cs="Trebuchet MS"/>
          <w:color w:val="372B20"/>
          <w:sz w:val="28"/>
          <w:szCs w:val="28"/>
        </w:rPr>
        <w:t>У</w:t>
      </w:r>
      <w:proofErr w:type="gramEnd"/>
      <w:r>
        <w:rPr>
          <w:rFonts w:ascii="Trebuchet MS" w:hAnsi="Trebuchet MS" w:cs="Trebuchet MS"/>
          <w:color w:val="372B20"/>
          <w:sz w:val="28"/>
          <w:szCs w:val="28"/>
        </w:rPr>
        <w:t xml:space="preserve"> такому </w:t>
      </w:r>
      <w:proofErr w:type="spellStart"/>
      <w:r>
        <w:rPr>
          <w:rFonts w:ascii="Trebuchet MS" w:hAnsi="Trebuchet MS" w:cs="Trebuchet MS"/>
          <w:color w:val="372B20"/>
          <w:sz w:val="28"/>
          <w:szCs w:val="28"/>
        </w:rPr>
        <w:t>вип</w:t>
      </w:r>
      <w:r>
        <w:rPr>
          <w:rFonts w:ascii="Trebuchet MS" w:hAnsi="Trebuchet MS"/>
          <w:color w:val="372B20"/>
          <w:sz w:val="28"/>
          <w:szCs w:val="28"/>
        </w:rPr>
        <w:t>адку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буде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більш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самостійним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зможе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постояти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за себе, стане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більш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товариським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>.</w:t>
      </w: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color w:val="372B20"/>
          <w:sz w:val="28"/>
          <w:szCs w:val="28"/>
        </w:rPr>
      </w:pPr>
      <w:proofErr w:type="spellStart"/>
      <w:r>
        <w:rPr>
          <w:rFonts w:ascii="Trebuchet MS" w:hAnsi="Trebuchet MS"/>
          <w:color w:val="372B20"/>
          <w:sz w:val="28"/>
          <w:szCs w:val="28"/>
        </w:rPr>
        <w:t>Крім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того,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є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діти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яким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без дошкільних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установ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не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обійтися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У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цю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категорію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входять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дітки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порушенням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мови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проблемним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зором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слухом. У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дитячому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саду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такими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малюками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займаються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фахівці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адаптованими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до </w:t>
      </w:r>
      <w:proofErr w:type="gramStart"/>
      <w:r>
        <w:rPr>
          <w:rFonts w:ascii="Trebuchet MS" w:hAnsi="Trebuchet MS"/>
          <w:color w:val="372B20"/>
          <w:sz w:val="28"/>
          <w:szCs w:val="28"/>
        </w:rPr>
        <w:t>таких</w:t>
      </w:r>
      <w:proofErr w:type="gram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питань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методиками. Батькам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оволодіти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такими методами не </w:t>
      </w:r>
      <w:proofErr w:type="spellStart"/>
      <w:proofErr w:type="gramStart"/>
      <w:r>
        <w:rPr>
          <w:rFonts w:ascii="Trebuchet MS" w:hAnsi="Trebuchet MS"/>
          <w:color w:val="372B20"/>
          <w:sz w:val="28"/>
          <w:szCs w:val="28"/>
        </w:rPr>
        <w:t>п</w:t>
      </w:r>
      <w:proofErr w:type="gramEnd"/>
      <w:r>
        <w:rPr>
          <w:rFonts w:ascii="Trebuchet MS" w:hAnsi="Trebuchet MS"/>
          <w:color w:val="372B20"/>
          <w:sz w:val="28"/>
          <w:szCs w:val="28"/>
        </w:rPr>
        <w:t>ід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силу.</w:t>
      </w: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color w:val="372B20"/>
          <w:sz w:val="28"/>
          <w:szCs w:val="28"/>
        </w:rPr>
      </w:pPr>
      <w:proofErr w:type="spellStart"/>
      <w:r>
        <w:rPr>
          <w:rFonts w:ascii="Trebuchet MS" w:hAnsi="Trebuchet MS"/>
          <w:color w:val="372B20"/>
          <w:sz w:val="28"/>
          <w:szCs w:val="28"/>
        </w:rPr>
        <w:t>Адаптивний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період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у </w:t>
      </w:r>
      <w:proofErr w:type="gramStart"/>
      <w:r>
        <w:rPr>
          <w:rFonts w:ascii="Trebuchet MS" w:hAnsi="Trebuchet MS"/>
          <w:color w:val="372B20"/>
          <w:sz w:val="28"/>
          <w:szCs w:val="28"/>
        </w:rPr>
        <w:t>кожного</w:t>
      </w:r>
      <w:proofErr w:type="gram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малюка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може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проходити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по-різному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У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деяких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можуть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виявлятися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агресія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капризи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деякі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відмовляються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ві</w:t>
      </w:r>
      <w:proofErr w:type="gramStart"/>
      <w:r>
        <w:rPr>
          <w:rFonts w:ascii="Trebuchet MS" w:hAnsi="Trebuchet MS"/>
          <w:color w:val="372B20"/>
          <w:sz w:val="28"/>
          <w:szCs w:val="28"/>
        </w:rPr>
        <w:t xml:space="preserve">д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їж</w:t>
      </w:r>
      <w:proofErr w:type="gramEnd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сну.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Дехто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стикається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такими моментами </w:t>
      </w:r>
      <w:proofErr w:type="spellStart"/>
      <w:proofErr w:type="gramStart"/>
      <w:r>
        <w:rPr>
          <w:rFonts w:ascii="Trebuchet MS" w:hAnsi="Trebuchet MS"/>
          <w:color w:val="372B20"/>
          <w:sz w:val="28"/>
          <w:szCs w:val="28"/>
        </w:rPr>
        <w:t>п</w:t>
      </w:r>
      <w:proofErr w:type="gramEnd"/>
      <w:r>
        <w:rPr>
          <w:rFonts w:ascii="Trebuchet MS" w:hAnsi="Trebuchet MS"/>
          <w:color w:val="372B20"/>
          <w:sz w:val="28"/>
          <w:szCs w:val="28"/>
        </w:rPr>
        <w:t>ізніше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Діти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gramStart"/>
      <w:r>
        <w:rPr>
          <w:rFonts w:ascii="Trebuchet MS" w:hAnsi="Trebuchet MS"/>
          <w:color w:val="372B20"/>
          <w:sz w:val="28"/>
          <w:szCs w:val="28"/>
        </w:rPr>
        <w:t>в</w:t>
      </w:r>
      <w:proofErr w:type="gram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сім'ях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яких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спокійні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й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урівноважені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відносини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gramStart"/>
      <w:r>
        <w:rPr>
          <w:rFonts w:ascii="Trebuchet MS" w:hAnsi="Trebuchet MS"/>
          <w:color w:val="372B20"/>
          <w:sz w:val="28"/>
          <w:szCs w:val="28"/>
        </w:rPr>
        <w:t>батьками</w:t>
      </w:r>
      <w:proofErr w:type="gram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краще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швидше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за все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звикають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до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дитячого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саду.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Маленькій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людині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завжди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потрібно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говорити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ласкаві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слова,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показувати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батьківську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любов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потрібно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відчувати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себе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потрібним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у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цьому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світі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захищеним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Якщо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зважилися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на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крок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віддати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в дитячий сад, то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домашній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режим повинен бути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наближений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до режиму в садку.</w:t>
      </w: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color w:val="372B20"/>
          <w:sz w:val="28"/>
          <w:szCs w:val="28"/>
        </w:rPr>
      </w:pPr>
      <w:r>
        <w:rPr>
          <w:rFonts w:ascii="Trebuchet MS" w:hAnsi="Trebuchet MS"/>
          <w:color w:val="372B20"/>
          <w:sz w:val="28"/>
          <w:szCs w:val="28"/>
        </w:rPr>
        <w:t xml:space="preserve">Часто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можуть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виникати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питання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щодо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харчування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Мами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нерідко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балують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своїх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дітей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готують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смакоту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по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цій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часто складно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звикнути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до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їжі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дитячого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садка. І коли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не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є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батьки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б'ють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тривогу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Шановні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мами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не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варто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влаштовувати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насильство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Діти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самі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просять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їжу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коли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зголодніє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Головне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завдання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- не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піднімати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паніку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>.</w:t>
      </w: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color w:val="372B20"/>
          <w:sz w:val="28"/>
          <w:szCs w:val="28"/>
        </w:rPr>
      </w:pPr>
      <w:r>
        <w:rPr>
          <w:rFonts w:ascii="Trebuchet MS" w:hAnsi="Trebuchet MS"/>
          <w:color w:val="372B20"/>
          <w:sz w:val="28"/>
          <w:szCs w:val="28"/>
        </w:rPr>
        <w:t xml:space="preserve">Психологи в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багатьох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питаннях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погоджуються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думкою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педіатрів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: до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трирічного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віку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маляті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краще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бути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мамою, яка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зрозуміє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його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краще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за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інших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Дуже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важливо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щоб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емоції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були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позитивними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так як вони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розвиваються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у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дитинства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І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тільки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турботлива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мама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може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подарувати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щоденно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турботу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тепло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любов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примножуючи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позитивні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емоції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У такому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випадку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може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здолати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будь-які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життєві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труднощі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>.</w:t>
      </w: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color w:val="372B20"/>
          <w:sz w:val="28"/>
          <w:szCs w:val="28"/>
        </w:rPr>
      </w:pPr>
      <w:r>
        <w:rPr>
          <w:rFonts w:ascii="Trebuchet MS" w:hAnsi="Trebuchet MS"/>
          <w:color w:val="372B20"/>
          <w:sz w:val="28"/>
          <w:szCs w:val="28"/>
        </w:rPr>
        <w:t xml:space="preserve">Все,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що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стосується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адаптації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залежить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від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участі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сім'ї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а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також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уваги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фахівців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яке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виявляється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малюкові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в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цей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період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Ще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це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залежить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від того, як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самі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батьки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ставляться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до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дитячого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саду.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Природно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батьки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тривожаться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коли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віддають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рідне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чадо в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чужі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руки.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Багато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разів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lastRenderedPageBreak/>
        <w:t>спостерігали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випадки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коли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мами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не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можуть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залишити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в саду без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сліз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А коли мама плаче, то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плаче.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Маленьке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істота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так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переживає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що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залишається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незнайомими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людьми, а тут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ще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й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рідний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чоловічок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проливає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сльози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Рада мамам -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позбуватися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від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роздратування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істерики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не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сердитися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Діти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дуже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добре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вловлюють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те, як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дорослі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реагують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на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подію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тому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що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є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хорошими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спостерігачами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Саме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цього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вихователям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так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необхідна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підтримка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батьків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у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цьому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питанні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>.</w:t>
      </w: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color w:val="372B20"/>
          <w:sz w:val="28"/>
          <w:szCs w:val="28"/>
        </w:rPr>
      </w:pPr>
      <w:r>
        <w:rPr>
          <w:rFonts w:ascii="Trebuchet MS" w:hAnsi="Trebuchet MS"/>
          <w:color w:val="372B20"/>
          <w:sz w:val="28"/>
          <w:szCs w:val="28"/>
        </w:rPr>
        <w:t xml:space="preserve">У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маленької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людини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слабшає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імунітет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коли на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душі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не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спокійно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частіше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схильний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до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різних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захворювань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За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цим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найкраще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для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вашого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малюка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-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це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ваш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радісний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погляд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усмішка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Допомога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в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цьому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нелегкому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періоді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-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одне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головних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завдань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батьків</w:t>
      </w:r>
      <w:proofErr w:type="spellEnd"/>
      <w:r>
        <w:rPr>
          <w:rFonts w:ascii="Trebuchet MS" w:hAnsi="Trebuchet MS"/>
          <w:color w:val="372B20"/>
          <w:sz w:val="28"/>
          <w:szCs w:val="28"/>
        </w:rPr>
        <w:t>.</w:t>
      </w:r>
    </w:p>
    <w:p w:rsidR="00B0463F" w:rsidRDefault="001C46F2" w:rsidP="00B0463F">
      <w:pPr>
        <w:pStyle w:val="a3"/>
        <w:spacing w:before="0" w:beforeAutospacing="0" w:after="0" w:afterAutospacing="0" w:line="393" w:lineRule="atLeast"/>
        <w:rPr>
          <w:rFonts w:ascii="Trebuchet MS" w:hAnsi="Trebuchet MS"/>
          <w:color w:val="372B20"/>
          <w:sz w:val="28"/>
          <w:szCs w:val="28"/>
          <w:lang w:val="uk-UA"/>
        </w:rPr>
      </w:pPr>
      <w:proofErr w:type="spellStart"/>
      <w:r>
        <w:rPr>
          <w:rFonts w:ascii="Trebuchet MS" w:hAnsi="Trebuchet MS"/>
          <w:color w:val="372B20"/>
          <w:sz w:val="28"/>
          <w:szCs w:val="28"/>
        </w:rPr>
        <w:t>Пам'ятайте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похід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в дитячий сад -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це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одне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перших великих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випробувань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яке ваше чадо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мусить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пройти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самостійно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а не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тільки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нове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оточення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Не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соромтеся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, задавайте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питання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педіатрам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та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фахівцям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дитячого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саду,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адже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разом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можна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знайти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краще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proofErr w:type="gramStart"/>
      <w:r>
        <w:rPr>
          <w:rFonts w:ascii="Trebuchet MS" w:hAnsi="Trebuchet MS"/>
          <w:color w:val="372B20"/>
          <w:sz w:val="28"/>
          <w:szCs w:val="28"/>
        </w:rPr>
        <w:t>р</w:t>
      </w:r>
      <w:proofErr w:type="gramEnd"/>
      <w:r>
        <w:rPr>
          <w:rFonts w:ascii="Trebuchet MS" w:hAnsi="Trebuchet MS"/>
          <w:color w:val="372B20"/>
          <w:sz w:val="28"/>
          <w:szCs w:val="28"/>
        </w:rPr>
        <w:t>ішення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. І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тим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самим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ви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прискорите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момент, коли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дитина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буде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поспішати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в садок, а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тривоги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і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переживання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залишаться</w:t>
      </w:r>
      <w:proofErr w:type="spellEnd"/>
      <w:r>
        <w:rPr>
          <w:rFonts w:ascii="Trebuchet MS" w:hAnsi="Trebuchet MS"/>
          <w:color w:val="372B2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372B20"/>
          <w:sz w:val="28"/>
          <w:szCs w:val="28"/>
        </w:rPr>
        <w:t>позаду</w:t>
      </w:r>
      <w:proofErr w:type="spellEnd"/>
      <w:r>
        <w:rPr>
          <w:rFonts w:ascii="Trebuchet MS" w:hAnsi="Trebuchet MS"/>
          <w:color w:val="372B20"/>
          <w:sz w:val="28"/>
          <w:szCs w:val="28"/>
        </w:rPr>
        <w:t>.</w:t>
      </w:r>
    </w:p>
    <w:p w:rsidR="00B0463F" w:rsidRDefault="00B0463F" w:rsidP="00B0463F">
      <w:pPr>
        <w:pStyle w:val="a3"/>
        <w:spacing w:before="0" w:beforeAutospacing="0" w:after="0" w:afterAutospacing="0" w:line="39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B0463F" w:rsidRDefault="00B0463F" w:rsidP="00B0463F">
      <w:pPr>
        <w:pStyle w:val="a3"/>
        <w:spacing w:before="0" w:beforeAutospacing="0" w:after="0" w:afterAutospacing="0" w:line="39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B0463F" w:rsidRDefault="00B0463F" w:rsidP="00B0463F">
      <w:pPr>
        <w:pStyle w:val="a3"/>
        <w:spacing w:before="0" w:beforeAutospacing="0" w:after="0" w:afterAutospacing="0" w:line="39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B0463F" w:rsidRDefault="00B0463F" w:rsidP="00B0463F">
      <w:pPr>
        <w:pStyle w:val="a3"/>
        <w:spacing w:before="0" w:beforeAutospacing="0" w:after="0" w:afterAutospacing="0" w:line="39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B0463F" w:rsidRDefault="00B0463F" w:rsidP="00B0463F">
      <w:pPr>
        <w:pStyle w:val="a3"/>
        <w:spacing w:before="0" w:beforeAutospacing="0" w:after="0" w:afterAutospacing="0" w:line="39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B0463F" w:rsidRDefault="00B0463F" w:rsidP="00B0463F">
      <w:pPr>
        <w:pStyle w:val="a3"/>
        <w:spacing w:before="0" w:beforeAutospacing="0" w:after="0" w:afterAutospacing="0" w:line="39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B0463F" w:rsidRDefault="00B0463F" w:rsidP="00B0463F">
      <w:pPr>
        <w:pStyle w:val="a3"/>
        <w:spacing w:before="0" w:beforeAutospacing="0" w:after="0" w:afterAutospacing="0" w:line="39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B0463F" w:rsidRDefault="00B0463F" w:rsidP="00B0463F">
      <w:pPr>
        <w:pStyle w:val="a3"/>
        <w:spacing w:before="0" w:beforeAutospacing="0" w:after="0" w:afterAutospacing="0" w:line="39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B0463F" w:rsidRDefault="00B0463F" w:rsidP="00B0463F">
      <w:pPr>
        <w:pStyle w:val="a3"/>
        <w:spacing w:before="0" w:beforeAutospacing="0" w:after="0" w:afterAutospacing="0" w:line="39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B0463F" w:rsidRDefault="00B0463F" w:rsidP="00B0463F">
      <w:pPr>
        <w:pStyle w:val="a3"/>
        <w:spacing w:before="0" w:beforeAutospacing="0" w:after="0" w:afterAutospacing="0" w:line="39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B0463F" w:rsidRDefault="00B0463F" w:rsidP="00B0463F">
      <w:pPr>
        <w:pStyle w:val="a3"/>
        <w:spacing w:before="0" w:beforeAutospacing="0" w:after="0" w:afterAutospacing="0" w:line="39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B0463F" w:rsidRDefault="00B0463F" w:rsidP="00B0463F">
      <w:pPr>
        <w:pStyle w:val="a3"/>
        <w:spacing w:before="0" w:beforeAutospacing="0" w:after="0" w:afterAutospacing="0" w:line="39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B0463F" w:rsidRDefault="00B0463F" w:rsidP="00B0463F">
      <w:pPr>
        <w:pStyle w:val="a3"/>
        <w:spacing w:before="0" w:beforeAutospacing="0" w:after="0" w:afterAutospacing="0" w:line="39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B0463F" w:rsidRDefault="00B0463F" w:rsidP="00B0463F">
      <w:pPr>
        <w:pStyle w:val="a3"/>
        <w:spacing w:before="0" w:beforeAutospacing="0" w:after="0" w:afterAutospacing="0" w:line="393" w:lineRule="atLeast"/>
        <w:rPr>
          <w:rFonts w:ascii="Trebuchet MS" w:hAnsi="Trebuchet MS"/>
          <w:color w:val="372B20"/>
          <w:sz w:val="28"/>
          <w:szCs w:val="28"/>
          <w:lang w:val="uk-UA"/>
        </w:rPr>
      </w:pPr>
    </w:p>
    <w:p w:rsidR="001C46F2" w:rsidRDefault="001C46F2" w:rsidP="001C46F2">
      <w:pPr>
        <w:pStyle w:val="a3"/>
        <w:shd w:val="clear" w:color="auto" w:fill="F4F4EC"/>
        <w:spacing w:before="0" w:beforeAutospacing="0" w:after="0" w:afterAutospacing="0" w:line="383" w:lineRule="atLeast"/>
        <w:rPr>
          <w:rFonts w:ascii="Trebuchet MS" w:hAnsi="Trebuchet MS"/>
          <w:color w:val="372B20"/>
          <w:sz w:val="28"/>
          <w:szCs w:val="28"/>
        </w:rPr>
      </w:pPr>
    </w:p>
    <w:p w:rsidR="00785669" w:rsidRPr="001C46F2" w:rsidRDefault="00785669">
      <w:pPr>
        <w:rPr>
          <w:lang w:val="ru-RU"/>
        </w:rPr>
      </w:pPr>
    </w:p>
    <w:sectPr w:rsidR="00785669" w:rsidRPr="001C46F2" w:rsidSect="0078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46F2"/>
    <w:rsid w:val="0004352A"/>
    <w:rsid w:val="001C46F2"/>
    <w:rsid w:val="002E043D"/>
    <w:rsid w:val="004166E3"/>
    <w:rsid w:val="00785669"/>
    <w:rsid w:val="00B0463F"/>
    <w:rsid w:val="00CC3847"/>
    <w:rsid w:val="00EA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F2"/>
    <w:rPr>
      <w:rFonts w:ascii="Tahoma" w:hAnsi="Tahoma" w:cs="Tahoma"/>
      <w:sz w:val="16"/>
      <w:szCs w:val="16"/>
      <w:lang w:val="uk-UA"/>
    </w:rPr>
  </w:style>
  <w:style w:type="character" w:styleId="a6">
    <w:name w:val="Strong"/>
    <w:basedOn w:val="a0"/>
    <w:uiPriority w:val="22"/>
    <w:qFormat/>
    <w:rsid w:val="00B0463F"/>
    <w:rPr>
      <w:b/>
      <w:bCs/>
    </w:rPr>
  </w:style>
  <w:style w:type="character" w:customStyle="1" w:styleId="apple-converted-space">
    <w:name w:val="apple-converted-space"/>
    <w:basedOn w:val="a0"/>
    <w:rsid w:val="00B04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630</Words>
  <Characters>3594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5</cp:revision>
  <dcterms:created xsi:type="dcterms:W3CDTF">2014-03-26T15:54:00Z</dcterms:created>
  <dcterms:modified xsi:type="dcterms:W3CDTF">2014-03-28T08:49:00Z</dcterms:modified>
</cp:coreProperties>
</file>